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05D38" w14:textId="1EEE1F64" w:rsidR="008E2358" w:rsidRDefault="008E2358" w:rsidP="008E2358">
      <w:pPr>
        <w:spacing w:after="48" w:line="240" w:lineRule="auto"/>
        <w:jc w:val="center"/>
        <w:textAlignment w:val="baseline"/>
        <w:outlineLvl w:val="0"/>
        <w:rPr>
          <w:rFonts w:ascii="Barlow Semi Condensed" w:eastAsia="Times New Roman" w:hAnsi="Barlow Semi Condensed" w:cs="Times New Roman"/>
          <w:color w:val="1D4E89"/>
          <w:kern w:val="36"/>
          <w:sz w:val="48"/>
          <w:szCs w:val="48"/>
          <w:lang w:val="es-MX"/>
          <w14:ligatures w14:val="none"/>
        </w:rPr>
      </w:pPr>
      <w:r>
        <w:rPr>
          <w:noProof/>
        </w:rPr>
        <w:drawing>
          <wp:inline distT="0" distB="0" distL="0" distR="0" wp14:anchorId="3037151F" wp14:editId="4C321F47">
            <wp:extent cx="2486025" cy="10763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6A8AD" w14:textId="77777777" w:rsidR="001F3CF7" w:rsidRPr="001F3CF7" w:rsidRDefault="001F3CF7" w:rsidP="001F3CF7">
      <w:pPr>
        <w:shd w:val="clear" w:color="auto" w:fill="FFFFFF"/>
        <w:spacing w:after="420" w:line="240" w:lineRule="auto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</w:pPr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 xml:space="preserve">Un centro de distribución actualmente debe de ser visto como un centro de trabajo de manufactura, es decir debemos invertir en metodologías y entrenamientos que permitan añadir valor como lean </w:t>
      </w:r>
      <w:proofErr w:type="spellStart"/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>manufacturing</w:t>
      </w:r>
      <w:proofErr w:type="spellEnd"/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>, ingeniería industrial, etc.</w:t>
      </w:r>
    </w:p>
    <w:p w14:paraId="1E11C074" w14:textId="77777777" w:rsidR="001F3CF7" w:rsidRPr="001F3CF7" w:rsidRDefault="001F3CF7" w:rsidP="001F3CF7">
      <w:pPr>
        <w:shd w:val="clear" w:color="auto" w:fill="FFFFFF"/>
        <w:spacing w:after="0" w:line="312" w:lineRule="atLeast"/>
        <w:textAlignment w:val="baseline"/>
        <w:outlineLvl w:val="2"/>
        <w:rPr>
          <w:rFonts w:ascii="Barlow Semi Condensed" w:eastAsia="Times New Roman" w:hAnsi="Barlow Semi Condensed" w:cs="Times New Roman"/>
          <w:color w:val="1D4E89"/>
          <w:sz w:val="27"/>
          <w:szCs w:val="27"/>
          <w14:ligatures w14:val="none"/>
        </w:rPr>
      </w:pPr>
      <w:r w:rsidRPr="001F3CF7">
        <w:rPr>
          <w:rFonts w:ascii="Barlow Semi Condensed" w:eastAsia="Times New Roman" w:hAnsi="Barlow Semi Condensed" w:cs="Times New Roman"/>
          <w:color w:val="1D4E89"/>
          <w:sz w:val="27"/>
          <w:szCs w:val="27"/>
          <w14:ligatures w14:val="none"/>
        </w:rPr>
        <w:t xml:space="preserve">Procesos </w:t>
      </w:r>
      <w:proofErr w:type="spellStart"/>
      <w:r w:rsidRPr="001F3CF7">
        <w:rPr>
          <w:rFonts w:ascii="Barlow Semi Condensed" w:eastAsia="Times New Roman" w:hAnsi="Barlow Semi Condensed" w:cs="Times New Roman"/>
          <w:color w:val="1D4E89"/>
          <w:sz w:val="27"/>
          <w:szCs w:val="27"/>
          <w14:ligatures w14:val="none"/>
        </w:rPr>
        <w:t>Primarios</w:t>
      </w:r>
      <w:proofErr w:type="spellEnd"/>
    </w:p>
    <w:p w14:paraId="2A10E02F" w14:textId="77777777" w:rsidR="001F3CF7" w:rsidRPr="001F3CF7" w:rsidRDefault="001F3CF7" w:rsidP="001F3CF7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</w:pPr>
      <w:r w:rsidRPr="001F3CF7">
        <w:rPr>
          <w:rFonts w:ascii="Roboto" w:eastAsia="Times New Roman" w:hAnsi="Roboto" w:cs="Times New Roman"/>
          <w:noProof/>
          <w:color w:val="545859"/>
          <w:sz w:val="26"/>
          <w:szCs w:val="26"/>
          <w14:ligatures w14:val="none"/>
        </w:rPr>
        <w:drawing>
          <wp:inline distT="0" distB="0" distL="0" distR="0" wp14:anchorId="38E4D5E4" wp14:editId="314D9636">
            <wp:extent cx="6074486" cy="2790777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636" cy="280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52DD5" w14:textId="77777777" w:rsidR="001F3CF7" w:rsidRPr="001F3CF7" w:rsidRDefault="001F3CF7" w:rsidP="001F3CF7">
      <w:pPr>
        <w:shd w:val="clear" w:color="auto" w:fill="FFFFFF"/>
        <w:spacing w:after="420" w:line="240" w:lineRule="auto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</w:pPr>
      <w:r w:rsidRPr="001F3CF7">
        <w:rPr>
          <w:rFonts w:ascii="Roboto" w:eastAsia="Times New Roman" w:hAnsi="Roboto" w:cs="Times New Roman"/>
          <w:b/>
          <w:bCs/>
          <w:color w:val="545859"/>
          <w:sz w:val="26"/>
          <w:szCs w:val="26"/>
          <w14:ligatures w14:val="none"/>
        </w:rPr>
        <w:t xml:space="preserve">1) </w:t>
      </w:r>
      <w:proofErr w:type="spellStart"/>
      <w:r w:rsidRPr="001F3CF7">
        <w:rPr>
          <w:rFonts w:ascii="Roboto" w:eastAsia="Times New Roman" w:hAnsi="Roboto" w:cs="Times New Roman"/>
          <w:b/>
          <w:bCs/>
          <w:color w:val="545859"/>
          <w:sz w:val="26"/>
          <w:szCs w:val="26"/>
          <w14:ligatures w14:val="none"/>
        </w:rPr>
        <w:t>Recibo</w:t>
      </w:r>
      <w:proofErr w:type="spellEnd"/>
    </w:p>
    <w:p w14:paraId="7E6C3E82" w14:textId="77777777" w:rsidR="001F3CF7" w:rsidRPr="001F3CF7" w:rsidRDefault="001F3CF7" w:rsidP="001F3CF7">
      <w:pPr>
        <w:numPr>
          <w:ilvl w:val="0"/>
          <w:numId w:val="8"/>
        </w:numPr>
        <w:shd w:val="clear" w:color="auto" w:fill="FFFFFF"/>
        <w:spacing w:after="0" w:line="240" w:lineRule="auto"/>
        <w:ind w:left="1440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</w:pPr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>a. El recibo debe de buscar eliminar actividades que no añadan valor, como contar e inspeccionar los materiales y/o productos que se reciben</w:t>
      </w:r>
    </w:p>
    <w:p w14:paraId="19A70447" w14:textId="77777777" w:rsidR="001F3CF7" w:rsidRPr="001F3CF7" w:rsidRDefault="001F3CF7" w:rsidP="001F3CF7">
      <w:pPr>
        <w:numPr>
          <w:ilvl w:val="0"/>
          <w:numId w:val="8"/>
        </w:numPr>
        <w:shd w:val="clear" w:color="auto" w:fill="FFFFFF"/>
        <w:spacing w:after="0" w:line="240" w:lineRule="auto"/>
        <w:ind w:left="1440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</w:pPr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>b. Para poder hacer esto necesitamos trabajar con nuestros proveedores en su proceso de certificación</w:t>
      </w:r>
    </w:p>
    <w:p w14:paraId="375BE5CB" w14:textId="77777777" w:rsidR="001F3CF7" w:rsidRPr="001F3CF7" w:rsidRDefault="001F3CF7" w:rsidP="001F3CF7">
      <w:pPr>
        <w:numPr>
          <w:ilvl w:val="0"/>
          <w:numId w:val="8"/>
        </w:numPr>
        <w:shd w:val="clear" w:color="auto" w:fill="FFFFFF"/>
        <w:spacing w:after="0" w:line="240" w:lineRule="auto"/>
        <w:ind w:left="1440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</w:pPr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 xml:space="preserve">c. Debemos de hacer el proceso más rápido y menos costoso, buscando usar </w:t>
      </w:r>
      <w:proofErr w:type="spellStart"/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>slipsheets</w:t>
      </w:r>
      <w:proofErr w:type="spellEnd"/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 xml:space="preserve"> en caso de que sea viable</w:t>
      </w:r>
    </w:p>
    <w:p w14:paraId="5B8B79F5" w14:textId="77777777" w:rsidR="001F3CF7" w:rsidRDefault="001F3CF7" w:rsidP="001F3CF7">
      <w:pPr>
        <w:numPr>
          <w:ilvl w:val="0"/>
          <w:numId w:val="8"/>
        </w:numPr>
        <w:shd w:val="clear" w:color="auto" w:fill="FFFFFF"/>
        <w:spacing w:after="0" w:line="240" w:lineRule="auto"/>
        <w:ind w:left="1440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</w:pPr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 xml:space="preserve">d. Tener un área de </w:t>
      </w:r>
      <w:proofErr w:type="spellStart"/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>stagging</w:t>
      </w:r>
      <w:proofErr w:type="spellEnd"/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 xml:space="preserve"> (zona de recibo)</w:t>
      </w:r>
    </w:p>
    <w:p w14:paraId="709F616C" w14:textId="77777777" w:rsidR="001F3CF7" w:rsidRPr="001F3CF7" w:rsidRDefault="001F3CF7" w:rsidP="001F3CF7">
      <w:pPr>
        <w:shd w:val="clear" w:color="auto" w:fill="FFFFFF"/>
        <w:spacing w:after="0" w:line="240" w:lineRule="auto"/>
        <w:ind w:left="1440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</w:pPr>
    </w:p>
    <w:p w14:paraId="10D28459" w14:textId="77777777" w:rsidR="001F3CF7" w:rsidRPr="001F3CF7" w:rsidRDefault="001F3CF7" w:rsidP="001F3CF7">
      <w:pPr>
        <w:shd w:val="clear" w:color="auto" w:fill="FFFFFF"/>
        <w:spacing w:after="420" w:line="240" w:lineRule="auto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</w:pPr>
      <w:r w:rsidRPr="001F3CF7">
        <w:rPr>
          <w:rFonts w:ascii="Roboto" w:eastAsia="Times New Roman" w:hAnsi="Roboto" w:cs="Times New Roman"/>
          <w:b/>
          <w:bCs/>
          <w:color w:val="545859"/>
          <w:sz w:val="26"/>
          <w:szCs w:val="26"/>
          <w14:ligatures w14:val="none"/>
        </w:rPr>
        <w:t xml:space="preserve">2) </w:t>
      </w:r>
      <w:proofErr w:type="spellStart"/>
      <w:r w:rsidRPr="001F3CF7">
        <w:rPr>
          <w:rFonts w:ascii="Roboto" w:eastAsia="Times New Roman" w:hAnsi="Roboto" w:cs="Times New Roman"/>
          <w:b/>
          <w:bCs/>
          <w:color w:val="545859"/>
          <w:sz w:val="26"/>
          <w:szCs w:val="26"/>
          <w14:ligatures w14:val="none"/>
        </w:rPr>
        <w:t>Almacenaje</w:t>
      </w:r>
      <w:proofErr w:type="spellEnd"/>
    </w:p>
    <w:p w14:paraId="772C03B9" w14:textId="77777777" w:rsidR="001F3CF7" w:rsidRPr="001F3CF7" w:rsidRDefault="001F3CF7" w:rsidP="001F3CF7">
      <w:pPr>
        <w:numPr>
          <w:ilvl w:val="0"/>
          <w:numId w:val="9"/>
        </w:numPr>
        <w:shd w:val="clear" w:color="auto" w:fill="FFFFFF"/>
        <w:spacing w:after="0" w:line="240" w:lineRule="auto"/>
        <w:ind w:left="1440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</w:pPr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lastRenderedPageBreak/>
        <w:t>a. Buscar la implantación de un WMS (</w:t>
      </w:r>
      <w:proofErr w:type="spellStart"/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>Warehouse</w:t>
      </w:r>
      <w:proofErr w:type="spellEnd"/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 xml:space="preserve"> </w:t>
      </w:r>
      <w:proofErr w:type="spellStart"/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>Managemet</w:t>
      </w:r>
      <w:proofErr w:type="spellEnd"/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 xml:space="preserve"> </w:t>
      </w:r>
      <w:proofErr w:type="spellStart"/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>System</w:t>
      </w:r>
      <w:proofErr w:type="spellEnd"/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>) que ayude en el proceso</w:t>
      </w:r>
    </w:p>
    <w:p w14:paraId="6E97D5A7" w14:textId="77777777" w:rsidR="001F3CF7" w:rsidRDefault="001F3CF7" w:rsidP="001F3CF7">
      <w:pPr>
        <w:numPr>
          <w:ilvl w:val="0"/>
          <w:numId w:val="9"/>
        </w:numPr>
        <w:shd w:val="clear" w:color="auto" w:fill="FFFFFF"/>
        <w:spacing w:after="0" w:line="240" w:lineRule="auto"/>
        <w:ind w:left="1440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</w:pPr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 xml:space="preserve">b. Los materiales y/o productos deben de acomodarse dando peso a su venta y frecuencia, poniendo los Clase A más cerca del área de </w:t>
      </w:r>
      <w:proofErr w:type="spellStart"/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>stagging</w:t>
      </w:r>
      <w:proofErr w:type="spellEnd"/>
    </w:p>
    <w:p w14:paraId="3CEB3F0B" w14:textId="77777777" w:rsidR="001F3CF7" w:rsidRPr="001F3CF7" w:rsidRDefault="001F3CF7" w:rsidP="001F3CF7">
      <w:pPr>
        <w:shd w:val="clear" w:color="auto" w:fill="FFFFFF"/>
        <w:spacing w:after="0" w:line="240" w:lineRule="auto"/>
        <w:ind w:left="1440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</w:pPr>
    </w:p>
    <w:p w14:paraId="51EC54D6" w14:textId="77777777" w:rsidR="001F3CF7" w:rsidRPr="001F3CF7" w:rsidRDefault="001F3CF7" w:rsidP="001F3CF7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</w:pPr>
      <w:r w:rsidRPr="001F3CF7">
        <w:rPr>
          <w:rFonts w:ascii="Roboto" w:eastAsia="Times New Roman" w:hAnsi="Roboto" w:cs="Times New Roman"/>
          <w:noProof/>
          <w:color w:val="545859"/>
          <w:sz w:val="26"/>
          <w:szCs w:val="26"/>
          <w14:ligatures w14:val="none"/>
        </w:rPr>
        <w:drawing>
          <wp:inline distT="0" distB="0" distL="0" distR="0" wp14:anchorId="7F7CAEBE" wp14:editId="23563BED">
            <wp:extent cx="5814155" cy="33139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919" cy="332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F889B" w14:textId="77777777" w:rsidR="001F3CF7" w:rsidRDefault="001F3CF7" w:rsidP="001F3CF7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</w:pPr>
      <w:r w:rsidRPr="001F3CF7">
        <w:rPr>
          <w:rFonts w:ascii="Roboto" w:eastAsia="Times New Roman" w:hAnsi="Roboto" w:cs="Times New Roman"/>
          <w:noProof/>
          <w:color w:val="545859"/>
          <w:sz w:val="26"/>
          <w:szCs w:val="26"/>
          <w14:ligatures w14:val="none"/>
        </w:rPr>
        <w:lastRenderedPageBreak/>
        <w:drawing>
          <wp:inline distT="0" distB="0" distL="0" distR="0" wp14:anchorId="1A685F5F" wp14:editId="743138E8">
            <wp:extent cx="5954637" cy="4155885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519" cy="416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3C159" w14:textId="77777777" w:rsidR="001F3CF7" w:rsidRPr="001F3CF7" w:rsidRDefault="001F3CF7" w:rsidP="001F3CF7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</w:pPr>
    </w:p>
    <w:p w14:paraId="21A88D9C" w14:textId="77777777" w:rsidR="001F3CF7" w:rsidRPr="001F3CF7" w:rsidRDefault="001F3CF7" w:rsidP="001F3CF7">
      <w:pPr>
        <w:numPr>
          <w:ilvl w:val="0"/>
          <w:numId w:val="10"/>
        </w:numPr>
        <w:shd w:val="clear" w:color="auto" w:fill="FFFFFF"/>
        <w:spacing w:after="0" w:line="240" w:lineRule="auto"/>
        <w:ind w:left="1440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</w:pPr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 xml:space="preserve">c. En logística el </w:t>
      </w:r>
      <w:proofErr w:type="spellStart"/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>slotting</w:t>
      </w:r>
      <w:proofErr w:type="spellEnd"/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 xml:space="preserve"> es la forma en cómo se ubican estratégicamente los productos con el fin de optimizar la eficiencia del manejo de materiales.</w:t>
      </w:r>
    </w:p>
    <w:p w14:paraId="5A4D5158" w14:textId="77777777" w:rsidR="001F3CF7" w:rsidRDefault="001F3CF7" w:rsidP="001F3CF7">
      <w:pPr>
        <w:numPr>
          <w:ilvl w:val="1"/>
          <w:numId w:val="10"/>
        </w:numPr>
        <w:shd w:val="clear" w:color="auto" w:fill="FFFFFF"/>
        <w:spacing w:after="0" w:line="240" w:lineRule="auto"/>
        <w:ind w:left="2520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</w:pPr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>i. Poner cercas tornillos y tuercas de la misma medida, ya que siempre se surten juntos</w:t>
      </w:r>
    </w:p>
    <w:p w14:paraId="72DE8853" w14:textId="77777777" w:rsidR="001F3CF7" w:rsidRPr="001F3CF7" w:rsidRDefault="001F3CF7" w:rsidP="001F3CF7">
      <w:pPr>
        <w:shd w:val="clear" w:color="auto" w:fill="FFFFFF"/>
        <w:spacing w:after="0" w:line="240" w:lineRule="auto"/>
        <w:ind w:left="2520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</w:pPr>
    </w:p>
    <w:p w14:paraId="6336753C" w14:textId="77777777" w:rsidR="001F3CF7" w:rsidRPr="001F3CF7" w:rsidRDefault="001F3CF7" w:rsidP="001F3CF7">
      <w:pPr>
        <w:shd w:val="clear" w:color="auto" w:fill="FFFFFF"/>
        <w:spacing w:after="420" w:line="240" w:lineRule="auto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</w:pPr>
      <w:r w:rsidRPr="001F3CF7">
        <w:rPr>
          <w:rFonts w:ascii="Roboto" w:eastAsia="Times New Roman" w:hAnsi="Roboto" w:cs="Times New Roman"/>
          <w:b/>
          <w:bCs/>
          <w:color w:val="545859"/>
          <w:sz w:val="26"/>
          <w:szCs w:val="26"/>
          <w14:ligatures w14:val="none"/>
        </w:rPr>
        <w:t xml:space="preserve">3) </w:t>
      </w:r>
      <w:proofErr w:type="spellStart"/>
      <w:r w:rsidRPr="001F3CF7">
        <w:rPr>
          <w:rFonts w:ascii="Roboto" w:eastAsia="Times New Roman" w:hAnsi="Roboto" w:cs="Times New Roman"/>
          <w:b/>
          <w:bCs/>
          <w:color w:val="545859"/>
          <w:sz w:val="26"/>
          <w:szCs w:val="26"/>
          <w14:ligatures w14:val="none"/>
        </w:rPr>
        <w:t>Recolección</w:t>
      </w:r>
      <w:proofErr w:type="spellEnd"/>
      <w:r w:rsidRPr="001F3CF7">
        <w:rPr>
          <w:rFonts w:ascii="Roboto" w:eastAsia="Times New Roman" w:hAnsi="Roboto" w:cs="Times New Roman"/>
          <w:b/>
          <w:bCs/>
          <w:color w:val="545859"/>
          <w:sz w:val="26"/>
          <w:szCs w:val="26"/>
          <w14:ligatures w14:val="none"/>
        </w:rPr>
        <w:t xml:space="preserve"> de </w:t>
      </w:r>
      <w:proofErr w:type="spellStart"/>
      <w:r w:rsidRPr="001F3CF7">
        <w:rPr>
          <w:rFonts w:ascii="Roboto" w:eastAsia="Times New Roman" w:hAnsi="Roboto" w:cs="Times New Roman"/>
          <w:b/>
          <w:bCs/>
          <w:color w:val="545859"/>
          <w:sz w:val="26"/>
          <w:szCs w:val="26"/>
          <w14:ligatures w14:val="none"/>
        </w:rPr>
        <w:t>Pedidos</w:t>
      </w:r>
      <w:proofErr w:type="spellEnd"/>
      <w:r w:rsidRPr="001F3CF7">
        <w:rPr>
          <w:rFonts w:ascii="Roboto" w:eastAsia="Times New Roman" w:hAnsi="Roboto" w:cs="Times New Roman"/>
          <w:b/>
          <w:bCs/>
          <w:color w:val="545859"/>
          <w:sz w:val="26"/>
          <w:szCs w:val="26"/>
          <w14:ligatures w14:val="none"/>
        </w:rPr>
        <w:t xml:space="preserve"> (Picking)</w:t>
      </w:r>
    </w:p>
    <w:p w14:paraId="3B3C5796" w14:textId="77777777" w:rsidR="001F3CF7" w:rsidRPr="001F3CF7" w:rsidRDefault="001F3CF7" w:rsidP="001F3CF7">
      <w:pPr>
        <w:numPr>
          <w:ilvl w:val="0"/>
          <w:numId w:val="11"/>
        </w:numPr>
        <w:shd w:val="clear" w:color="auto" w:fill="FFFFFF"/>
        <w:spacing w:after="0" w:line="240" w:lineRule="auto"/>
        <w:ind w:left="1440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</w:pPr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>a. Los sistemas de recolección de órdenes más comunes son:</w:t>
      </w:r>
    </w:p>
    <w:p w14:paraId="14F8F8B3" w14:textId="77777777" w:rsidR="001F3CF7" w:rsidRPr="001F3CF7" w:rsidRDefault="001F3CF7" w:rsidP="001F3CF7">
      <w:pPr>
        <w:numPr>
          <w:ilvl w:val="1"/>
          <w:numId w:val="11"/>
        </w:numPr>
        <w:shd w:val="clear" w:color="auto" w:fill="FFFFFF"/>
        <w:spacing w:after="0" w:line="240" w:lineRule="auto"/>
        <w:ind w:left="2520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</w:pPr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>i. </w:t>
      </w:r>
      <w:r w:rsidRPr="001F3CF7">
        <w:rPr>
          <w:rFonts w:ascii="Roboto" w:eastAsia="Times New Roman" w:hAnsi="Roboto" w:cs="Times New Roman"/>
          <w:b/>
          <w:bCs/>
          <w:color w:val="545859"/>
          <w:sz w:val="26"/>
          <w:szCs w:val="26"/>
          <w:lang w:val="es-MX"/>
          <w14:ligatures w14:val="none"/>
        </w:rPr>
        <w:t>Por Orden</w:t>
      </w:r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>: Las órdenes de los clientes se recolectan una por una conforme se van recibiendo.</w:t>
      </w:r>
    </w:p>
    <w:p w14:paraId="2E69B163" w14:textId="77777777" w:rsidR="001F3CF7" w:rsidRPr="001F3CF7" w:rsidRDefault="001F3CF7" w:rsidP="001F3CF7">
      <w:pPr>
        <w:numPr>
          <w:ilvl w:val="1"/>
          <w:numId w:val="11"/>
        </w:numPr>
        <w:shd w:val="clear" w:color="auto" w:fill="FFFFFF"/>
        <w:spacing w:after="0" w:line="240" w:lineRule="auto"/>
        <w:ind w:left="2520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</w:pPr>
      <w:proofErr w:type="spellStart"/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>ii</w:t>
      </w:r>
      <w:proofErr w:type="spellEnd"/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>. </w:t>
      </w:r>
      <w:r w:rsidRPr="001F3CF7">
        <w:rPr>
          <w:rFonts w:ascii="Roboto" w:eastAsia="Times New Roman" w:hAnsi="Roboto" w:cs="Times New Roman"/>
          <w:b/>
          <w:bCs/>
          <w:color w:val="545859"/>
          <w:sz w:val="26"/>
          <w:szCs w:val="26"/>
          <w:lang w:val="es-MX"/>
          <w14:ligatures w14:val="none"/>
        </w:rPr>
        <w:t xml:space="preserve">Por </w:t>
      </w:r>
      <w:proofErr w:type="spellStart"/>
      <w:r w:rsidRPr="001F3CF7">
        <w:rPr>
          <w:rFonts w:ascii="Roboto" w:eastAsia="Times New Roman" w:hAnsi="Roboto" w:cs="Times New Roman"/>
          <w:b/>
          <w:bCs/>
          <w:color w:val="545859"/>
          <w:sz w:val="26"/>
          <w:szCs w:val="26"/>
          <w:lang w:val="es-MX"/>
          <w14:ligatures w14:val="none"/>
        </w:rPr>
        <w:t>Batch</w:t>
      </w:r>
      <w:proofErr w:type="spellEnd"/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 xml:space="preserve">: Se juntan varias órdenes de cliente y se buscan surtir todas. Es una buena opción cuando tenemos órdenes que incluyen muchas referencias iguales para reducir los tiempos de </w:t>
      </w:r>
      <w:proofErr w:type="spellStart"/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>picking</w:t>
      </w:r>
      <w:proofErr w:type="spellEnd"/>
    </w:p>
    <w:p w14:paraId="27C6EBF2" w14:textId="77777777" w:rsidR="001F3CF7" w:rsidRPr="001F3CF7" w:rsidRDefault="001F3CF7" w:rsidP="001F3CF7">
      <w:pPr>
        <w:numPr>
          <w:ilvl w:val="1"/>
          <w:numId w:val="11"/>
        </w:numPr>
        <w:shd w:val="clear" w:color="auto" w:fill="FFFFFF"/>
        <w:spacing w:after="0" w:line="240" w:lineRule="auto"/>
        <w:ind w:left="2520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</w:pPr>
      <w:proofErr w:type="spellStart"/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>iii</w:t>
      </w:r>
      <w:proofErr w:type="spellEnd"/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>. </w:t>
      </w:r>
      <w:r w:rsidRPr="001F3CF7">
        <w:rPr>
          <w:rFonts w:ascii="Roboto" w:eastAsia="Times New Roman" w:hAnsi="Roboto" w:cs="Times New Roman"/>
          <w:b/>
          <w:bCs/>
          <w:color w:val="545859"/>
          <w:sz w:val="26"/>
          <w:szCs w:val="26"/>
          <w:lang w:val="es-MX"/>
          <w14:ligatures w14:val="none"/>
        </w:rPr>
        <w:t>Por Ola</w:t>
      </w:r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>: Involucra liberar órdenes de cliente específicas basándose en factores comunes como fecha de embarque, zona de almacenaje, etc.</w:t>
      </w:r>
    </w:p>
    <w:p w14:paraId="31840F38" w14:textId="24DD7415" w:rsidR="001F3CF7" w:rsidRPr="001F3CF7" w:rsidRDefault="001F3CF7" w:rsidP="001F3CF7">
      <w:pPr>
        <w:shd w:val="clear" w:color="auto" w:fill="FFFFFF"/>
        <w:spacing w:after="420" w:line="240" w:lineRule="auto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</w:pPr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 xml:space="preserve">b. </w:t>
      </w:r>
      <w:proofErr w:type="spellStart"/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>Métodos</w:t>
      </w:r>
      <w:proofErr w:type="spellEnd"/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 xml:space="preserve"> Picking</w:t>
      </w:r>
    </w:p>
    <w:p w14:paraId="32489E01" w14:textId="77777777" w:rsidR="001F3CF7" w:rsidRPr="001F3CF7" w:rsidRDefault="001F3CF7" w:rsidP="001F3CF7">
      <w:pPr>
        <w:numPr>
          <w:ilvl w:val="1"/>
          <w:numId w:val="12"/>
        </w:numPr>
        <w:shd w:val="clear" w:color="auto" w:fill="FFFFFF"/>
        <w:spacing w:after="0" w:line="240" w:lineRule="auto"/>
        <w:ind w:left="2520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</w:pPr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lastRenderedPageBreak/>
        <w:t>i. </w:t>
      </w:r>
      <w:r w:rsidRPr="001F3CF7">
        <w:rPr>
          <w:rFonts w:ascii="Roboto" w:eastAsia="Times New Roman" w:hAnsi="Roboto" w:cs="Times New Roman"/>
          <w:b/>
          <w:bCs/>
          <w:color w:val="545859"/>
          <w:sz w:val="26"/>
          <w:szCs w:val="26"/>
          <w:lang w:val="es-MX"/>
          <w14:ligatures w14:val="none"/>
        </w:rPr>
        <w:t>Producto a hombre</w:t>
      </w:r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>: Evita desplazamientos, mediante sistemas automáticos (carrusel)</w:t>
      </w:r>
    </w:p>
    <w:p w14:paraId="26E24ADB" w14:textId="77777777" w:rsidR="001F3CF7" w:rsidRPr="001F3CF7" w:rsidRDefault="001F3CF7" w:rsidP="001F3CF7">
      <w:pPr>
        <w:numPr>
          <w:ilvl w:val="1"/>
          <w:numId w:val="12"/>
        </w:numPr>
        <w:shd w:val="clear" w:color="auto" w:fill="FFFFFF"/>
        <w:spacing w:after="0" w:line="240" w:lineRule="auto"/>
        <w:ind w:left="2520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</w:pPr>
      <w:proofErr w:type="spellStart"/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>ii</w:t>
      </w:r>
      <w:proofErr w:type="spellEnd"/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>. </w:t>
      </w:r>
      <w:r w:rsidRPr="001F3CF7">
        <w:rPr>
          <w:rFonts w:ascii="Roboto" w:eastAsia="Times New Roman" w:hAnsi="Roboto" w:cs="Times New Roman"/>
          <w:b/>
          <w:bCs/>
          <w:color w:val="545859"/>
          <w:sz w:val="26"/>
          <w:szCs w:val="26"/>
          <w:lang w:val="es-MX"/>
          <w14:ligatures w14:val="none"/>
        </w:rPr>
        <w:t>Hombre a producto</w:t>
      </w:r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 xml:space="preserve">: El operario se desplaza por el almacén. </w:t>
      </w:r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 xml:space="preserve">El </w:t>
      </w:r>
      <w:proofErr w:type="spellStart"/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>desplazamiento</w:t>
      </w:r>
      <w:proofErr w:type="spellEnd"/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 xml:space="preserve"> puede ser:</w:t>
      </w:r>
    </w:p>
    <w:p w14:paraId="525E79C4" w14:textId="77777777" w:rsidR="001F3CF7" w:rsidRPr="001F3CF7" w:rsidRDefault="001F3CF7" w:rsidP="001F3CF7">
      <w:pPr>
        <w:numPr>
          <w:ilvl w:val="2"/>
          <w:numId w:val="12"/>
        </w:numPr>
        <w:shd w:val="clear" w:color="auto" w:fill="FFFFFF"/>
        <w:spacing w:after="0" w:line="240" w:lineRule="auto"/>
        <w:ind w:left="3600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</w:pPr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 xml:space="preserve">A </w:t>
      </w:r>
      <w:proofErr w:type="spellStart"/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>una</w:t>
      </w:r>
      <w:proofErr w:type="spellEnd"/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 xml:space="preserve"> zona del </w:t>
      </w:r>
      <w:proofErr w:type="spellStart"/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>almacén</w:t>
      </w:r>
      <w:proofErr w:type="spellEnd"/>
    </w:p>
    <w:p w14:paraId="0D72359D" w14:textId="77777777" w:rsidR="001F3CF7" w:rsidRPr="001F3CF7" w:rsidRDefault="001F3CF7" w:rsidP="001F3CF7">
      <w:pPr>
        <w:numPr>
          <w:ilvl w:val="2"/>
          <w:numId w:val="12"/>
        </w:numPr>
        <w:shd w:val="clear" w:color="auto" w:fill="FFFFFF"/>
        <w:spacing w:after="0" w:line="240" w:lineRule="auto"/>
        <w:ind w:left="3600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</w:pPr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 xml:space="preserve">Por </w:t>
      </w:r>
      <w:proofErr w:type="spellStart"/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>todo</w:t>
      </w:r>
      <w:proofErr w:type="spellEnd"/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 xml:space="preserve"> </w:t>
      </w:r>
      <w:proofErr w:type="spellStart"/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>el</w:t>
      </w:r>
      <w:proofErr w:type="spellEnd"/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 xml:space="preserve"> </w:t>
      </w:r>
      <w:proofErr w:type="spellStart"/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>almacén</w:t>
      </w:r>
      <w:proofErr w:type="spellEnd"/>
    </w:p>
    <w:p w14:paraId="43759978" w14:textId="4748F98D" w:rsidR="001F3CF7" w:rsidRPr="001F3CF7" w:rsidRDefault="001F3CF7" w:rsidP="001F3CF7">
      <w:pPr>
        <w:shd w:val="clear" w:color="auto" w:fill="FFFFFF"/>
        <w:spacing w:after="420" w:line="240" w:lineRule="auto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</w:pPr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 xml:space="preserve">c. </w:t>
      </w:r>
      <w:proofErr w:type="spellStart"/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>Tecnologías</w:t>
      </w:r>
      <w:proofErr w:type="spellEnd"/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 xml:space="preserve"> de Picking</w:t>
      </w:r>
    </w:p>
    <w:p w14:paraId="118D5E73" w14:textId="77777777" w:rsidR="001F3CF7" w:rsidRPr="001F3CF7" w:rsidRDefault="001F3CF7" w:rsidP="001F3CF7">
      <w:pPr>
        <w:numPr>
          <w:ilvl w:val="1"/>
          <w:numId w:val="13"/>
        </w:numPr>
        <w:shd w:val="clear" w:color="auto" w:fill="FFFFFF"/>
        <w:spacing w:after="0" w:line="240" w:lineRule="auto"/>
        <w:ind w:left="2520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</w:pPr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>i. </w:t>
      </w:r>
      <w:proofErr w:type="spellStart"/>
      <w:r w:rsidRPr="001F3CF7">
        <w:rPr>
          <w:rFonts w:ascii="Roboto" w:eastAsia="Times New Roman" w:hAnsi="Roboto" w:cs="Times New Roman"/>
          <w:b/>
          <w:bCs/>
          <w:color w:val="545859"/>
          <w:sz w:val="26"/>
          <w:szCs w:val="26"/>
          <w:lang w:val="es-MX"/>
          <w14:ligatures w14:val="none"/>
        </w:rPr>
        <w:t>Picking</w:t>
      </w:r>
      <w:proofErr w:type="spellEnd"/>
      <w:r w:rsidRPr="001F3CF7">
        <w:rPr>
          <w:rFonts w:ascii="Roboto" w:eastAsia="Times New Roman" w:hAnsi="Roboto" w:cs="Times New Roman"/>
          <w:b/>
          <w:bCs/>
          <w:color w:val="545859"/>
          <w:sz w:val="26"/>
          <w:szCs w:val="26"/>
          <w:lang w:val="es-MX"/>
          <w14:ligatures w14:val="none"/>
        </w:rPr>
        <w:t xml:space="preserve"> por voz</w:t>
      </w:r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>: Guía mediante instrucciones simples de voz, manos libres</w:t>
      </w:r>
    </w:p>
    <w:p w14:paraId="776D0AAF" w14:textId="77777777" w:rsidR="001F3CF7" w:rsidRPr="001F3CF7" w:rsidRDefault="001F3CF7" w:rsidP="001F3CF7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</w:pPr>
      <w:r w:rsidRPr="001F3CF7">
        <w:rPr>
          <w:rFonts w:ascii="Roboto" w:eastAsia="Times New Roman" w:hAnsi="Roboto" w:cs="Times New Roman"/>
          <w:noProof/>
          <w:color w:val="545859"/>
          <w:sz w:val="26"/>
          <w:szCs w:val="26"/>
          <w14:ligatures w14:val="none"/>
        </w:rPr>
        <w:drawing>
          <wp:inline distT="0" distB="0" distL="0" distR="0" wp14:anchorId="20E10AAF" wp14:editId="7463A7C6">
            <wp:extent cx="6202680" cy="2695575"/>
            <wp:effectExtent l="0" t="0" r="762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FE286" w14:textId="77777777" w:rsidR="001F3CF7" w:rsidRPr="001F3CF7" w:rsidRDefault="001F3CF7" w:rsidP="001F3CF7">
      <w:pPr>
        <w:numPr>
          <w:ilvl w:val="0"/>
          <w:numId w:val="14"/>
        </w:numPr>
        <w:shd w:val="clear" w:color="auto" w:fill="FFFFFF"/>
        <w:spacing w:after="0" w:line="240" w:lineRule="auto"/>
        <w:ind w:left="1440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</w:pPr>
      <w:proofErr w:type="spellStart"/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>ii</w:t>
      </w:r>
      <w:proofErr w:type="spellEnd"/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>. </w:t>
      </w:r>
      <w:r w:rsidRPr="001F3CF7">
        <w:rPr>
          <w:rFonts w:ascii="Roboto" w:eastAsia="Times New Roman" w:hAnsi="Roboto" w:cs="Times New Roman"/>
          <w:b/>
          <w:bCs/>
          <w:color w:val="545859"/>
          <w:sz w:val="26"/>
          <w:szCs w:val="26"/>
          <w:lang w:val="es-MX"/>
          <w14:ligatures w14:val="none"/>
        </w:rPr>
        <w:t xml:space="preserve">Pick </w:t>
      </w:r>
      <w:proofErr w:type="spellStart"/>
      <w:r w:rsidRPr="001F3CF7">
        <w:rPr>
          <w:rFonts w:ascii="Roboto" w:eastAsia="Times New Roman" w:hAnsi="Roboto" w:cs="Times New Roman"/>
          <w:b/>
          <w:bCs/>
          <w:color w:val="545859"/>
          <w:sz w:val="26"/>
          <w:szCs w:val="26"/>
          <w:lang w:val="es-MX"/>
          <w14:ligatures w14:val="none"/>
        </w:rPr>
        <w:t>by</w:t>
      </w:r>
      <w:proofErr w:type="spellEnd"/>
      <w:r w:rsidRPr="001F3CF7">
        <w:rPr>
          <w:rFonts w:ascii="Roboto" w:eastAsia="Times New Roman" w:hAnsi="Roboto" w:cs="Times New Roman"/>
          <w:b/>
          <w:bCs/>
          <w:color w:val="545859"/>
          <w:sz w:val="26"/>
          <w:szCs w:val="26"/>
          <w:lang w:val="es-MX"/>
          <w14:ligatures w14:val="none"/>
        </w:rPr>
        <w:t xml:space="preserve"> Light</w:t>
      </w:r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>: En cada una de las ubicaciones de los productos requeridos se iluminará</w:t>
      </w:r>
    </w:p>
    <w:p w14:paraId="06E1E767" w14:textId="77777777" w:rsidR="001F3CF7" w:rsidRDefault="001F3CF7" w:rsidP="001F3CF7">
      <w:pPr>
        <w:numPr>
          <w:ilvl w:val="1"/>
          <w:numId w:val="14"/>
        </w:numPr>
        <w:shd w:val="clear" w:color="auto" w:fill="FFFFFF"/>
        <w:spacing w:after="0" w:line="240" w:lineRule="auto"/>
        <w:ind w:left="2520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</w:pPr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>a. Una pantalla LED le indicará la cantidad</w:t>
      </w:r>
    </w:p>
    <w:p w14:paraId="48A92E2B" w14:textId="77777777" w:rsidR="001F3CF7" w:rsidRPr="001F3CF7" w:rsidRDefault="001F3CF7" w:rsidP="001F3CF7">
      <w:pPr>
        <w:shd w:val="clear" w:color="auto" w:fill="FFFFFF"/>
        <w:spacing w:after="0" w:line="240" w:lineRule="auto"/>
        <w:ind w:left="2520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</w:pPr>
    </w:p>
    <w:p w14:paraId="23772127" w14:textId="77777777" w:rsidR="001F3CF7" w:rsidRDefault="001F3CF7" w:rsidP="001F3CF7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</w:pPr>
      <w:r w:rsidRPr="001F3CF7">
        <w:rPr>
          <w:rFonts w:ascii="Roboto" w:eastAsia="Times New Roman" w:hAnsi="Roboto" w:cs="Times New Roman"/>
          <w:noProof/>
          <w:color w:val="545859"/>
          <w:sz w:val="26"/>
          <w:szCs w:val="26"/>
          <w14:ligatures w14:val="none"/>
        </w:rPr>
        <w:lastRenderedPageBreak/>
        <w:drawing>
          <wp:inline distT="0" distB="0" distL="0" distR="0" wp14:anchorId="2E284CB8" wp14:editId="5B13F700">
            <wp:extent cx="5916295" cy="3930650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8CD9F" w14:textId="77777777" w:rsidR="001F3CF7" w:rsidRPr="001F3CF7" w:rsidRDefault="001F3CF7" w:rsidP="001F3CF7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</w:pPr>
    </w:p>
    <w:p w14:paraId="2C3F9AA1" w14:textId="77777777" w:rsidR="001F3CF7" w:rsidRPr="001F3CF7" w:rsidRDefault="001F3CF7" w:rsidP="001F3CF7">
      <w:pPr>
        <w:shd w:val="clear" w:color="auto" w:fill="FFFFFF"/>
        <w:spacing w:after="420" w:line="240" w:lineRule="auto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</w:pPr>
      <w:r w:rsidRPr="001F3CF7">
        <w:rPr>
          <w:rFonts w:ascii="Roboto" w:eastAsia="Times New Roman" w:hAnsi="Roboto" w:cs="Times New Roman"/>
          <w:b/>
          <w:bCs/>
          <w:color w:val="545859"/>
          <w:sz w:val="26"/>
          <w:szCs w:val="26"/>
          <w14:ligatures w14:val="none"/>
        </w:rPr>
        <w:t xml:space="preserve">4) </w:t>
      </w:r>
      <w:proofErr w:type="spellStart"/>
      <w:r w:rsidRPr="001F3CF7">
        <w:rPr>
          <w:rFonts w:ascii="Roboto" w:eastAsia="Times New Roman" w:hAnsi="Roboto" w:cs="Times New Roman"/>
          <w:b/>
          <w:bCs/>
          <w:color w:val="545859"/>
          <w:sz w:val="26"/>
          <w:szCs w:val="26"/>
          <w14:ligatures w14:val="none"/>
        </w:rPr>
        <w:t>Embarques</w:t>
      </w:r>
      <w:proofErr w:type="spellEnd"/>
    </w:p>
    <w:p w14:paraId="1F1BD494" w14:textId="77777777" w:rsidR="001F3CF7" w:rsidRDefault="001F3CF7" w:rsidP="001F3CF7">
      <w:pPr>
        <w:numPr>
          <w:ilvl w:val="0"/>
          <w:numId w:val="15"/>
        </w:numPr>
        <w:shd w:val="clear" w:color="auto" w:fill="FFFFFF"/>
        <w:spacing w:after="0" w:line="240" w:lineRule="auto"/>
        <w:ind w:left="1440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</w:pPr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 xml:space="preserve">a. Tener un área de </w:t>
      </w:r>
      <w:proofErr w:type="spellStart"/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>stagging</w:t>
      </w:r>
      <w:proofErr w:type="spellEnd"/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 xml:space="preserve"> (zona de carga) para validar los productos</w:t>
      </w:r>
    </w:p>
    <w:p w14:paraId="5A8C9477" w14:textId="77777777" w:rsidR="001F3CF7" w:rsidRPr="001F3CF7" w:rsidRDefault="001F3CF7" w:rsidP="001F3CF7">
      <w:pPr>
        <w:shd w:val="clear" w:color="auto" w:fill="FFFFFF"/>
        <w:spacing w:after="0" w:line="240" w:lineRule="auto"/>
        <w:ind w:left="1440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</w:pPr>
    </w:p>
    <w:p w14:paraId="09B6ED30" w14:textId="77777777" w:rsidR="001F3CF7" w:rsidRPr="001F3CF7" w:rsidRDefault="001F3CF7" w:rsidP="001F3CF7">
      <w:pPr>
        <w:shd w:val="clear" w:color="auto" w:fill="FFFFFF"/>
        <w:spacing w:after="420" w:line="240" w:lineRule="auto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</w:pPr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>5) Tener un </w:t>
      </w:r>
      <w:r w:rsidRPr="001F3CF7">
        <w:rPr>
          <w:rFonts w:ascii="Roboto" w:eastAsia="Times New Roman" w:hAnsi="Roboto" w:cs="Times New Roman"/>
          <w:b/>
          <w:bCs/>
          <w:color w:val="545859"/>
          <w:sz w:val="26"/>
          <w:szCs w:val="26"/>
          <w:lang w:val="es-MX"/>
          <w14:ligatures w14:val="none"/>
        </w:rPr>
        <w:t>proceso de conteo cíclico</w:t>
      </w:r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> para mantener la confiabilidad de los inventarios</w:t>
      </w:r>
    </w:p>
    <w:p w14:paraId="49B5FF7D" w14:textId="77777777" w:rsidR="001F3CF7" w:rsidRPr="001F3CF7" w:rsidRDefault="001F3CF7" w:rsidP="001F3CF7">
      <w:pPr>
        <w:shd w:val="clear" w:color="auto" w:fill="FFFFFF"/>
        <w:spacing w:after="420" w:line="240" w:lineRule="auto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</w:pPr>
      <w:proofErr w:type="spellStart"/>
      <w:r w:rsidRPr="001F3CF7">
        <w:rPr>
          <w:rFonts w:ascii="Roboto" w:eastAsia="Times New Roman" w:hAnsi="Roboto" w:cs="Times New Roman"/>
          <w:b/>
          <w:bCs/>
          <w:color w:val="545859"/>
          <w:sz w:val="26"/>
          <w:szCs w:val="26"/>
          <w14:ligatures w14:val="none"/>
        </w:rPr>
        <w:t>Indicadores</w:t>
      </w:r>
      <w:proofErr w:type="spellEnd"/>
      <w:r w:rsidRPr="001F3CF7">
        <w:rPr>
          <w:rFonts w:ascii="Roboto" w:eastAsia="Times New Roman" w:hAnsi="Roboto" w:cs="Times New Roman"/>
          <w:b/>
          <w:bCs/>
          <w:color w:val="545859"/>
          <w:sz w:val="26"/>
          <w:szCs w:val="26"/>
          <w14:ligatures w14:val="none"/>
        </w:rPr>
        <w:t xml:space="preserve"> Clave</w:t>
      </w:r>
    </w:p>
    <w:p w14:paraId="218B5B4E" w14:textId="5E287D8F" w:rsidR="001F3CF7" w:rsidRPr="001F3CF7" w:rsidRDefault="001F3CF7" w:rsidP="001F3CF7">
      <w:pPr>
        <w:shd w:val="clear" w:color="auto" w:fill="FFFFFF"/>
        <w:spacing w:after="420" w:line="240" w:lineRule="auto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</w:pPr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 xml:space="preserve">1) </w:t>
      </w:r>
      <w:proofErr w:type="spellStart"/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>Tiempos</w:t>
      </w:r>
      <w:proofErr w:type="spellEnd"/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 xml:space="preserve"> </w:t>
      </w:r>
      <w:proofErr w:type="spellStart"/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>Ciclo</w:t>
      </w:r>
      <w:proofErr w:type="spellEnd"/>
    </w:p>
    <w:p w14:paraId="7A3A956D" w14:textId="77777777" w:rsidR="001F3CF7" w:rsidRPr="001F3CF7" w:rsidRDefault="001F3CF7" w:rsidP="001F3CF7">
      <w:pPr>
        <w:numPr>
          <w:ilvl w:val="1"/>
          <w:numId w:val="16"/>
        </w:numPr>
        <w:shd w:val="clear" w:color="auto" w:fill="FFFFFF"/>
        <w:spacing w:after="0" w:line="240" w:lineRule="auto"/>
        <w:ind w:left="2520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</w:pPr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 xml:space="preserve">a. </w:t>
      </w:r>
      <w:proofErr w:type="spellStart"/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>Recibo</w:t>
      </w:r>
      <w:proofErr w:type="spellEnd"/>
    </w:p>
    <w:p w14:paraId="34836B7D" w14:textId="77777777" w:rsidR="001F3CF7" w:rsidRPr="001F3CF7" w:rsidRDefault="001F3CF7" w:rsidP="001F3CF7">
      <w:pPr>
        <w:numPr>
          <w:ilvl w:val="1"/>
          <w:numId w:val="16"/>
        </w:numPr>
        <w:shd w:val="clear" w:color="auto" w:fill="FFFFFF"/>
        <w:spacing w:after="0" w:line="240" w:lineRule="auto"/>
        <w:ind w:left="2520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</w:pPr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 xml:space="preserve">b. </w:t>
      </w:r>
      <w:proofErr w:type="spellStart"/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>Almacenaje</w:t>
      </w:r>
      <w:proofErr w:type="spellEnd"/>
    </w:p>
    <w:p w14:paraId="30BF5BAD" w14:textId="77777777" w:rsidR="001F3CF7" w:rsidRDefault="001F3CF7" w:rsidP="001F3CF7">
      <w:pPr>
        <w:numPr>
          <w:ilvl w:val="1"/>
          <w:numId w:val="16"/>
        </w:numPr>
        <w:shd w:val="clear" w:color="auto" w:fill="FFFFFF"/>
        <w:spacing w:after="0" w:line="240" w:lineRule="auto"/>
        <w:ind w:left="2520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</w:pPr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>c. Picking</w:t>
      </w:r>
    </w:p>
    <w:p w14:paraId="237B18B4" w14:textId="77777777" w:rsidR="001F3CF7" w:rsidRPr="001F3CF7" w:rsidRDefault="001F3CF7" w:rsidP="001F3CF7">
      <w:pPr>
        <w:shd w:val="clear" w:color="auto" w:fill="FFFFFF"/>
        <w:spacing w:after="0" w:line="240" w:lineRule="auto"/>
        <w:ind w:left="2520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</w:pPr>
    </w:p>
    <w:p w14:paraId="268266FD" w14:textId="1D784B93" w:rsidR="001F3CF7" w:rsidRPr="001F3CF7" w:rsidRDefault="001F3CF7" w:rsidP="001F3CF7">
      <w:pPr>
        <w:shd w:val="clear" w:color="auto" w:fill="FFFFFF"/>
        <w:spacing w:after="420" w:line="240" w:lineRule="auto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</w:pPr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>2) Costo</w:t>
      </w:r>
      <w:r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>s</w:t>
      </w:r>
    </w:p>
    <w:p w14:paraId="73B5BE57" w14:textId="77777777" w:rsidR="001F3CF7" w:rsidRPr="001F3CF7" w:rsidRDefault="001F3CF7" w:rsidP="001F3CF7">
      <w:pPr>
        <w:numPr>
          <w:ilvl w:val="1"/>
          <w:numId w:val="17"/>
        </w:numPr>
        <w:shd w:val="clear" w:color="auto" w:fill="FFFFFF"/>
        <w:spacing w:after="0" w:line="240" w:lineRule="auto"/>
        <w:ind w:left="2520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</w:pPr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lastRenderedPageBreak/>
        <w:t xml:space="preserve">a. </w:t>
      </w:r>
      <w:proofErr w:type="spellStart"/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>Recibo</w:t>
      </w:r>
      <w:proofErr w:type="spellEnd"/>
    </w:p>
    <w:p w14:paraId="1E5405EB" w14:textId="77777777" w:rsidR="001F3CF7" w:rsidRPr="001F3CF7" w:rsidRDefault="001F3CF7" w:rsidP="001F3CF7">
      <w:pPr>
        <w:numPr>
          <w:ilvl w:val="1"/>
          <w:numId w:val="17"/>
        </w:numPr>
        <w:shd w:val="clear" w:color="auto" w:fill="FFFFFF"/>
        <w:spacing w:after="0" w:line="240" w:lineRule="auto"/>
        <w:ind w:left="2520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</w:pPr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 xml:space="preserve">b. </w:t>
      </w:r>
      <w:proofErr w:type="spellStart"/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>Almacenaje</w:t>
      </w:r>
      <w:proofErr w:type="spellEnd"/>
    </w:p>
    <w:p w14:paraId="1873DB05" w14:textId="77777777" w:rsidR="001F3CF7" w:rsidRDefault="001F3CF7" w:rsidP="001F3CF7">
      <w:pPr>
        <w:numPr>
          <w:ilvl w:val="1"/>
          <w:numId w:val="17"/>
        </w:numPr>
        <w:shd w:val="clear" w:color="auto" w:fill="FFFFFF"/>
        <w:spacing w:after="0" w:line="240" w:lineRule="auto"/>
        <w:ind w:left="2520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</w:pPr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>c. Picking</w:t>
      </w:r>
    </w:p>
    <w:p w14:paraId="0656C89F" w14:textId="77777777" w:rsidR="001F3CF7" w:rsidRPr="001F3CF7" w:rsidRDefault="001F3CF7" w:rsidP="001F3CF7">
      <w:pPr>
        <w:shd w:val="clear" w:color="auto" w:fill="FFFFFF"/>
        <w:spacing w:after="0" w:line="240" w:lineRule="auto"/>
        <w:ind w:left="2520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</w:pPr>
    </w:p>
    <w:p w14:paraId="2FA60FB5" w14:textId="77777777" w:rsidR="001F3CF7" w:rsidRPr="001F3CF7" w:rsidRDefault="001F3CF7" w:rsidP="001F3CF7">
      <w:pPr>
        <w:shd w:val="clear" w:color="auto" w:fill="FFFFFF"/>
        <w:spacing w:after="420" w:line="240" w:lineRule="auto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</w:pPr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>3) IRA (Inventory Record Accuracy)</w:t>
      </w:r>
    </w:p>
    <w:p w14:paraId="10B551C6" w14:textId="77777777" w:rsidR="001F3CF7" w:rsidRPr="001F3CF7" w:rsidRDefault="001F3CF7" w:rsidP="001F3CF7">
      <w:pPr>
        <w:shd w:val="clear" w:color="auto" w:fill="FFFFFF"/>
        <w:spacing w:after="420" w:line="240" w:lineRule="auto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</w:pPr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 xml:space="preserve">4) % de </w:t>
      </w:r>
      <w:proofErr w:type="spellStart"/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>Utilización</w:t>
      </w:r>
      <w:proofErr w:type="spellEnd"/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 xml:space="preserve"> de </w:t>
      </w:r>
      <w:proofErr w:type="spellStart"/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>los</w:t>
      </w:r>
      <w:proofErr w:type="spellEnd"/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 xml:space="preserve"> </w:t>
      </w:r>
      <w:proofErr w:type="spellStart"/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>Recursos</w:t>
      </w:r>
      <w:proofErr w:type="spellEnd"/>
    </w:p>
    <w:p w14:paraId="2C62F35D" w14:textId="4A5B3A97" w:rsidR="001F3CF7" w:rsidRPr="001F3CF7" w:rsidRDefault="001F3CF7" w:rsidP="001F3CF7">
      <w:pPr>
        <w:shd w:val="clear" w:color="auto" w:fill="FFFFFF"/>
        <w:spacing w:after="420" w:line="240" w:lineRule="auto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</w:pPr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>5) Costo Total del Centro de Distribución VS Ventas</w:t>
      </w:r>
    </w:p>
    <w:p w14:paraId="6B1EF1FA" w14:textId="77777777" w:rsidR="001F3CF7" w:rsidRPr="001F3CF7" w:rsidRDefault="001F3CF7" w:rsidP="001F3CF7">
      <w:pPr>
        <w:numPr>
          <w:ilvl w:val="1"/>
          <w:numId w:val="18"/>
        </w:numPr>
        <w:shd w:val="clear" w:color="auto" w:fill="FFFFFF"/>
        <w:spacing w:after="0" w:line="240" w:lineRule="auto"/>
        <w:ind w:left="2520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</w:pPr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 xml:space="preserve">a. Costo / Ventas </w:t>
      </w:r>
      <w:proofErr w:type="spellStart"/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>en</w:t>
      </w:r>
      <w:proofErr w:type="spellEnd"/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 xml:space="preserve"> %</w:t>
      </w:r>
    </w:p>
    <w:p w14:paraId="1D35F0B2" w14:textId="77777777" w:rsidR="001F3CF7" w:rsidRDefault="001F3CF7" w:rsidP="001F3CF7">
      <w:pPr>
        <w:numPr>
          <w:ilvl w:val="1"/>
          <w:numId w:val="18"/>
        </w:numPr>
        <w:shd w:val="clear" w:color="auto" w:fill="FFFFFF"/>
        <w:spacing w:after="0" w:line="240" w:lineRule="auto"/>
        <w:ind w:left="2520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</w:pPr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>b. Benchmark es 2.5%</w:t>
      </w:r>
    </w:p>
    <w:p w14:paraId="3B7B572B" w14:textId="77777777" w:rsidR="001F3CF7" w:rsidRPr="001F3CF7" w:rsidRDefault="001F3CF7" w:rsidP="001F3CF7">
      <w:pPr>
        <w:shd w:val="clear" w:color="auto" w:fill="FFFFFF"/>
        <w:spacing w:after="0" w:line="240" w:lineRule="auto"/>
        <w:ind w:left="2520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</w:pPr>
    </w:p>
    <w:p w14:paraId="21BC4BAB" w14:textId="05CBD694" w:rsidR="001F3CF7" w:rsidRPr="001F3CF7" w:rsidRDefault="001F3CF7" w:rsidP="001F3CF7">
      <w:pPr>
        <w:shd w:val="clear" w:color="auto" w:fill="FFFFFF"/>
        <w:spacing w:after="420" w:line="240" w:lineRule="auto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</w:pPr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 xml:space="preserve">6) </w:t>
      </w:r>
      <w:proofErr w:type="spellStart"/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>Exactitud</w:t>
      </w:r>
      <w:proofErr w:type="spellEnd"/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 xml:space="preserve"> del </w:t>
      </w:r>
      <w:proofErr w:type="spellStart"/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>Proceso</w:t>
      </w:r>
      <w:proofErr w:type="spellEnd"/>
    </w:p>
    <w:p w14:paraId="4FAF954B" w14:textId="77777777" w:rsidR="001F3CF7" w:rsidRPr="001F3CF7" w:rsidRDefault="001F3CF7" w:rsidP="001F3CF7">
      <w:pPr>
        <w:numPr>
          <w:ilvl w:val="1"/>
          <w:numId w:val="19"/>
        </w:numPr>
        <w:shd w:val="clear" w:color="auto" w:fill="FFFFFF"/>
        <w:spacing w:after="0" w:line="240" w:lineRule="auto"/>
        <w:ind w:left="2520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</w:pPr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 xml:space="preserve">a. </w:t>
      </w:r>
      <w:proofErr w:type="spellStart"/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>Recibo</w:t>
      </w:r>
      <w:proofErr w:type="spellEnd"/>
    </w:p>
    <w:p w14:paraId="1DFF449A" w14:textId="77777777" w:rsidR="001F3CF7" w:rsidRPr="001F3CF7" w:rsidRDefault="001F3CF7" w:rsidP="001F3CF7">
      <w:pPr>
        <w:numPr>
          <w:ilvl w:val="1"/>
          <w:numId w:val="19"/>
        </w:numPr>
        <w:shd w:val="clear" w:color="auto" w:fill="FFFFFF"/>
        <w:spacing w:after="0" w:line="240" w:lineRule="auto"/>
        <w:ind w:left="2520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</w:pPr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 xml:space="preserve">b. </w:t>
      </w:r>
      <w:proofErr w:type="spellStart"/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>Almacenaje</w:t>
      </w:r>
      <w:proofErr w:type="spellEnd"/>
    </w:p>
    <w:p w14:paraId="64F78011" w14:textId="77777777" w:rsidR="001F3CF7" w:rsidRDefault="001F3CF7" w:rsidP="001F3CF7">
      <w:pPr>
        <w:numPr>
          <w:ilvl w:val="1"/>
          <w:numId w:val="19"/>
        </w:numPr>
        <w:shd w:val="clear" w:color="auto" w:fill="FFFFFF"/>
        <w:spacing w:after="0" w:line="240" w:lineRule="auto"/>
        <w:ind w:left="2520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</w:pPr>
      <w:r w:rsidRPr="001F3CF7"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  <w:t>c. Picking</w:t>
      </w:r>
    </w:p>
    <w:p w14:paraId="021574AE" w14:textId="77777777" w:rsidR="001F3CF7" w:rsidRPr="001F3CF7" w:rsidRDefault="001F3CF7" w:rsidP="001F3CF7">
      <w:pPr>
        <w:shd w:val="clear" w:color="auto" w:fill="FFFFFF"/>
        <w:spacing w:after="0" w:line="240" w:lineRule="auto"/>
        <w:ind w:left="2160"/>
        <w:textAlignment w:val="baseline"/>
        <w:rPr>
          <w:rFonts w:ascii="Roboto" w:eastAsia="Times New Roman" w:hAnsi="Roboto" w:cs="Times New Roman"/>
          <w:color w:val="545859"/>
          <w:sz w:val="26"/>
          <w:szCs w:val="26"/>
          <w14:ligatures w14:val="none"/>
        </w:rPr>
      </w:pPr>
    </w:p>
    <w:p w14:paraId="3563D1A8" w14:textId="1D5CF985" w:rsidR="00392DCC" w:rsidRPr="00D56D52" w:rsidRDefault="001F3CF7" w:rsidP="001F3CF7">
      <w:pPr>
        <w:shd w:val="clear" w:color="auto" w:fill="FFFFFF"/>
        <w:spacing w:after="420" w:line="240" w:lineRule="auto"/>
        <w:textAlignment w:val="baseline"/>
        <w:rPr>
          <w:lang w:val="es-MX"/>
        </w:rPr>
      </w:pPr>
      <w:r w:rsidRPr="001F3CF7">
        <w:rPr>
          <w:rFonts w:ascii="Roboto" w:eastAsia="Times New Roman" w:hAnsi="Roboto" w:cs="Times New Roman"/>
          <w:b/>
          <w:bCs/>
          <w:color w:val="545859"/>
          <w:sz w:val="26"/>
          <w:szCs w:val="26"/>
          <w:lang w:val="es-MX"/>
          <w14:ligatures w14:val="none"/>
        </w:rPr>
        <w:t xml:space="preserve">En SCM Full </w:t>
      </w:r>
      <w:proofErr w:type="spellStart"/>
      <w:r w:rsidRPr="001F3CF7">
        <w:rPr>
          <w:rFonts w:ascii="Roboto" w:eastAsia="Times New Roman" w:hAnsi="Roboto" w:cs="Times New Roman"/>
          <w:b/>
          <w:bCs/>
          <w:color w:val="545859"/>
          <w:sz w:val="26"/>
          <w:szCs w:val="26"/>
          <w:lang w:val="es-MX"/>
          <w14:ligatures w14:val="none"/>
        </w:rPr>
        <w:t>Value</w:t>
      </w:r>
      <w:proofErr w:type="spellEnd"/>
      <w:r w:rsidRPr="001F3CF7">
        <w:rPr>
          <w:rFonts w:ascii="Roboto" w:eastAsia="Times New Roman" w:hAnsi="Roboto" w:cs="Times New Roman"/>
          <w:b/>
          <w:bCs/>
          <w:color w:val="545859"/>
          <w:sz w:val="26"/>
          <w:szCs w:val="26"/>
          <w:lang w:val="es-MX"/>
          <w14:ligatures w14:val="none"/>
        </w:rPr>
        <w:t xml:space="preserve"> </w:t>
      </w:r>
      <w:proofErr w:type="spellStart"/>
      <w:r w:rsidRPr="001F3CF7">
        <w:rPr>
          <w:rFonts w:ascii="Roboto" w:eastAsia="Times New Roman" w:hAnsi="Roboto" w:cs="Times New Roman"/>
          <w:b/>
          <w:bCs/>
          <w:color w:val="545859"/>
          <w:sz w:val="26"/>
          <w:szCs w:val="26"/>
          <w:lang w:val="es-MX"/>
          <w14:ligatures w14:val="none"/>
        </w:rPr>
        <w:t>Solutions</w:t>
      </w:r>
      <w:proofErr w:type="spellEnd"/>
      <w:r w:rsidRPr="001F3CF7">
        <w:rPr>
          <w:rFonts w:ascii="Roboto" w:eastAsia="Times New Roman" w:hAnsi="Roboto" w:cs="Times New Roman"/>
          <w:color w:val="545859"/>
          <w:sz w:val="26"/>
          <w:szCs w:val="26"/>
          <w:lang w:val="es-MX"/>
          <w14:ligatures w14:val="none"/>
        </w:rPr>
        <w:t xml:space="preserve"> lo podemos ayudar a que su empresa añada valor al cliente y valor financiero de forma rentable</w:t>
      </w:r>
    </w:p>
    <w:sectPr w:rsidR="00392DCC" w:rsidRPr="00D56D52" w:rsidSect="00574C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arlow Semi Condensed">
    <w:charset w:val="00"/>
    <w:family w:val="auto"/>
    <w:pitch w:val="variable"/>
    <w:sig w:usb0="20000007" w:usb1="00000000" w:usb2="00000000" w:usb3="00000000" w:csb0="00000193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51CFC"/>
    <w:multiLevelType w:val="multilevel"/>
    <w:tmpl w:val="631A4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17136B"/>
    <w:multiLevelType w:val="multilevel"/>
    <w:tmpl w:val="2C10A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6D96999"/>
    <w:multiLevelType w:val="multilevel"/>
    <w:tmpl w:val="BF141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9E9548A"/>
    <w:multiLevelType w:val="multilevel"/>
    <w:tmpl w:val="D92AB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F955F8"/>
    <w:multiLevelType w:val="multilevel"/>
    <w:tmpl w:val="99DAC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CC32A6C"/>
    <w:multiLevelType w:val="multilevel"/>
    <w:tmpl w:val="696E3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41E541D"/>
    <w:multiLevelType w:val="multilevel"/>
    <w:tmpl w:val="46C6A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45056BC"/>
    <w:multiLevelType w:val="multilevel"/>
    <w:tmpl w:val="84D0B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40B51EC"/>
    <w:multiLevelType w:val="multilevel"/>
    <w:tmpl w:val="13BEA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AA229B9"/>
    <w:multiLevelType w:val="multilevel"/>
    <w:tmpl w:val="AC667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D2D14F6"/>
    <w:multiLevelType w:val="multilevel"/>
    <w:tmpl w:val="9BE66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0A81E2D"/>
    <w:multiLevelType w:val="multilevel"/>
    <w:tmpl w:val="D318C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F73C90"/>
    <w:multiLevelType w:val="multilevel"/>
    <w:tmpl w:val="65166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B9B371A"/>
    <w:multiLevelType w:val="multilevel"/>
    <w:tmpl w:val="4CC6C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4F0321B"/>
    <w:multiLevelType w:val="multilevel"/>
    <w:tmpl w:val="F6C48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7B32E0B"/>
    <w:multiLevelType w:val="multilevel"/>
    <w:tmpl w:val="1F4E5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C4756D8"/>
    <w:multiLevelType w:val="multilevel"/>
    <w:tmpl w:val="A7AC1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7EC6398"/>
    <w:multiLevelType w:val="multilevel"/>
    <w:tmpl w:val="FFC25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9D6534C"/>
    <w:multiLevelType w:val="multilevel"/>
    <w:tmpl w:val="ABDED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6262787">
    <w:abstractNumId w:val="2"/>
  </w:num>
  <w:num w:numId="2" w16cid:durableId="953245771">
    <w:abstractNumId w:val="14"/>
  </w:num>
  <w:num w:numId="3" w16cid:durableId="83453720">
    <w:abstractNumId w:val="11"/>
  </w:num>
  <w:num w:numId="4" w16cid:durableId="627779462">
    <w:abstractNumId w:val="3"/>
  </w:num>
  <w:num w:numId="5" w16cid:durableId="1343630759">
    <w:abstractNumId w:val="10"/>
  </w:num>
  <w:num w:numId="6" w16cid:durableId="1460799799">
    <w:abstractNumId w:val="4"/>
  </w:num>
  <w:num w:numId="7" w16cid:durableId="1818187511">
    <w:abstractNumId w:val="0"/>
  </w:num>
  <w:num w:numId="8" w16cid:durableId="1534734983">
    <w:abstractNumId w:val="15"/>
  </w:num>
  <w:num w:numId="9" w16cid:durableId="1983384298">
    <w:abstractNumId w:val="6"/>
  </w:num>
  <w:num w:numId="10" w16cid:durableId="823090000">
    <w:abstractNumId w:val="5"/>
  </w:num>
  <w:num w:numId="11" w16cid:durableId="957762955">
    <w:abstractNumId w:val="8"/>
  </w:num>
  <w:num w:numId="12" w16cid:durableId="603657473">
    <w:abstractNumId w:val="7"/>
  </w:num>
  <w:num w:numId="13" w16cid:durableId="301890697">
    <w:abstractNumId w:val="17"/>
  </w:num>
  <w:num w:numId="14" w16cid:durableId="225068935">
    <w:abstractNumId w:val="16"/>
  </w:num>
  <w:num w:numId="15" w16cid:durableId="523517862">
    <w:abstractNumId w:val="1"/>
  </w:num>
  <w:num w:numId="16" w16cid:durableId="864174899">
    <w:abstractNumId w:val="18"/>
  </w:num>
  <w:num w:numId="17" w16cid:durableId="3946227">
    <w:abstractNumId w:val="9"/>
  </w:num>
  <w:num w:numId="18" w16cid:durableId="1219973216">
    <w:abstractNumId w:val="13"/>
  </w:num>
  <w:num w:numId="19" w16cid:durableId="127336665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358"/>
    <w:rsid w:val="001F3CF7"/>
    <w:rsid w:val="00392DCC"/>
    <w:rsid w:val="003A5779"/>
    <w:rsid w:val="003E312F"/>
    <w:rsid w:val="00401415"/>
    <w:rsid w:val="00440FB6"/>
    <w:rsid w:val="004B1496"/>
    <w:rsid w:val="00574C68"/>
    <w:rsid w:val="008E2358"/>
    <w:rsid w:val="00976F22"/>
    <w:rsid w:val="00985555"/>
    <w:rsid w:val="00B36DC8"/>
    <w:rsid w:val="00B574A5"/>
    <w:rsid w:val="00CC1C73"/>
    <w:rsid w:val="00D56D52"/>
    <w:rsid w:val="00E83561"/>
    <w:rsid w:val="00F40508"/>
    <w:rsid w:val="00FF2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60B2BC"/>
  <w15:chartTrackingRefBased/>
  <w15:docId w15:val="{FF1A786E-59C9-4401-AA16-0C50A1059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23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23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235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23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235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23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23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23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23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235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23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235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235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235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23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23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23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23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E23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23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23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E23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E23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E23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E23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E235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235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235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E2358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440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440FB6"/>
    <w:rPr>
      <w:b/>
      <w:bCs/>
    </w:rPr>
  </w:style>
  <w:style w:type="character" w:styleId="Emphasis">
    <w:name w:val="Emphasis"/>
    <w:basedOn w:val="DefaultParagraphFont"/>
    <w:uiPriority w:val="20"/>
    <w:qFormat/>
    <w:rsid w:val="00440F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53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0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80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14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5E5E5"/>
                        <w:right w:val="none" w:sz="0" w:space="0" w:color="auto"/>
                      </w:divBdr>
                      <w:divsChild>
                        <w:div w:id="1246766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420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2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223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1391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0479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996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338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20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07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75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483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558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989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216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948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896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5096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902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9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31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459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66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418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43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604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4351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307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01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857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771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22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341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94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3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93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420</Words>
  <Characters>2396</Characters>
  <Application>Microsoft Office Word</Application>
  <DocSecurity>0</DocSecurity>
  <Lines>19</Lines>
  <Paragraphs>5</Paragraphs>
  <ScaleCrop>false</ScaleCrop>
  <Company/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Barcon</dc:creator>
  <cp:keywords/>
  <dc:description/>
  <cp:lastModifiedBy>Luis Barcon</cp:lastModifiedBy>
  <cp:revision>2</cp:revision>
  <dcterms:created xsi:type="dcterms:W3CDTF">2026-04-10T01:38:00Z</dcterms:created>
  <dcterms:modified xsi:type="dcterms:W3CDTF">2026-04-10T01:38:00Z</dcterms:modified>
</cp:coreProperties>
</file>