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4AD" w14:textId="77777777" w:rsidR="00A6422C" w:rsidRPr="00A6422C" w:rsidRDefault="00A6422C" w:rsidP="00A6422C">
      <w:pPr>
        <w:pStyle w:val="NormalWeb"/>
        <w:rPr>
          <w:color w:val="002060"/>
          <w:sz w:val="28"/>
          <w:szCs w:val="28"/>
        </w:rPr>
      </w:pPr>
      <w:r w:rsidRPr="00A6422C">
        <w:rPr>
          <w:rStyle w:val="Strong"/>
          <w:rFonts w:eastAsiaTheme="majorEastAsia"/>
          <w:color w:val="002060"/>
          <w:sz w:val="28"/>
          <w:szCs w:val="28"/>
        </w:rPr>
        <w:t>The Importance of the Right Strategy and How the Supply Chain Helps Us in Its Proper Execution</w:t>
      </w:r>
    </w:p>
    <w:p w14:paraId="6955C1A4" w14:textId="77777777" w:rsidR="00A6422C" w:rsidRDefault="00A6422C" w:rsidP="00A6422C">
      <w:pPr>
        <w:pStyle w:val="NormalWeb"/>
      </w:pPr>
      <w:r>
        <w:t xml:space="preserve">Sun Tzu, in his book </w:t>
      </w:r>
      <w:r>
        <w:rPr>
          <w:rStyle w:val="Emphasis"/>
          <w:rFonts w:eastAsiaTheme="majorEastAsia"/>
        </w:rPr>
        <w:t>The Art of War</w:t>
      </w:r>
      <w:r>
        <w:t xml:space="preserve">, says the following: </w:t>
      </w:r>
    </w:p>
    <w:p w14:paraId="0A728880" w14:textId="77777777" w:rsidR="00A6422C" w:rsidRDefault="00A6422C" w:rsidP="00A6422C">
      <w:pPr>
        <w:pStyle w:val="NormalWeb"/>
      </w:pPr>
      <w:r>
        <w:t>“A good execution without a good strategy is the noise before defeat, and a good strategy without good execution is the slowest path to victory.”</w:t>
      </w:r>
    </w:p>
    <w:p w14:paraId="1686030B" w14:textId="09A69ED6" w:rsidR="00A6422C" w:rsidRDefault="00A6422C" w:rsidP="00A6422C">
      <w:pPr>
        <w:pStyle w:val="NormalWeb"/>
      </w:pPr>
      <w:r>
        <w:t>Strategy is more important than execution, but good execution helps the strategy deliver business results faster.</w:t>
      </w:r>
    </w:p>
    <w:p w14:paraId="2E2F6994" w14:textId="77777777" w:rsidR="00A6422C" w:rsidRDefault="00A6422C" w:rsidP="00A6422C">
      <w:pPr>
        <w:pStyle w:val="NormalWeb"/>
      </w:pPr>
      <w:r>
        <w:t xml:space="preserve">Michael Porter, in his book </w:t>
      </w:r>
      <w:r>
        <w:rPr>
          <w:rStyle w:val="Emphasis"/>
          <w:rFonts w:eastAsiaTheme="majorEastAsia"/>
        </w:rPr>
        <w:t>Competitive Strategy</w:t>
      </w:r>
      <w:r>
        <w:t>, shows us that a company must focus on one of two primary strategies:</w:t>
      </w:r>
    </w:p>
    <w:p w14:paraId="6BF22F86" w14:textId="77777777" w:rsidR="00A6422C" w:rsidRDefault="00A6422C" w:rsidP="00A6422C">
      <w:pPr>
        <w:pStyle w:val="NormalWeb"/>
        <w:numPr>
          <w:ilvl w:val="0"/>
          <w:numId w:val="7"/>
        </w:numPr>
      </w:pPr>
      <w:r>
        <w:t>Low Cost</w:t>
      </w:r>
    </w:p>
    <w:p w14:paraId="451622F0" w14:textId="77777777" w:rsidR="00A6422C" w:rsidRDefault="00A6422C" w:rsidP="00A6422C">
      <w:pPr>
        <w:pStyle w:val="NormalWeb"/>
        <w:numPr>
          <w:ilvl w:val="0"/>
          <w:numId w:val="7"/>
        </w:numPr>
      </w:pPr>
      <w:r>
        <w:t>Differentiation (High Service and High Quality)</w:t>
      </w:r>
    </w:p>
    <w:p w14:paraId="7D472361" w14:textId="77777777" w:rsidR="00A6422C" w:rsidRDefault="00A6422C" w:rsidP="00A6422C">
      <w:pPr>
        <w:pStyle w:val="NormalWeb"/>
      </w:pPr>
      <w:r>
        <w:t>What are the supply chain strategies that support the business strategy of low cost or differentiation?</w:t>
      </w:r>
    </w:p>
    <w:p w14:paraId="2D254A68" w14:textId="77777777" w:rsidR="00A6422C" w:rsidRDefault="00A6422C" w:rsidP="00A6422C">
      <w:pPr>
        <w:pStyle w:val="NormalWeb"/>
      </w:pPr>
      <w:r>
        <w:rPr>
          <w:rStyle w:val="Strong"/>
          <w:rFonts w:eastAsiaTheme="majorEastAsia"/>
        </w:rPr>
        <w:t>A. Low-Cost Supply Chain Strategy</w:t>
      </w:r>
    </w:p>
    <w:p w14:paraId="0AA44F87" w14:textId="77777777" w:rsidR="00A6422C" w:rsidRDefault="00A6422C" w:rsidP="00A6422C">
      <w:pPr>
        <w:pStyle w:val="NormalWeb"/>
        <w:numPr>
          <w:ilvl w:val="0"/>
          <w:numId w:val="8"/>
        </w:numPr>
      </w:pPr>
      <w:r>
        <w:t>Narrow Product Portfolio to enable Long Production Runs</w:t>
      </w:r>
    </w:p>
    <w:p w14:paraId="5C8B960E" w14:textId="77777777" w:rsidR="00A6422C" w:rsidRDefault="00A6422C" w:rsidP="00A6422C">
      <w:pPr>
        <w:pStyle w:val="NormalWeb"/>
        <w:numPr>
          <w:ilvl w:val="0"/>
          <w:numId w:val="8"/>
        </w:numPr>
      </w:pPr>
      <w:r>
        <w:t>Lag Capacity Strategy (Increase Capacity only when new demand is proven)</w:t>
      </w:r>
    </w:p>
    <w:p w14:paraId="720870C6" w14:textId="77777777" w:rsidR="00A6422C" w:rsidRDefault="00A6422C" w:rsidP="00A6422C">
      <w:pPr>
        <w:pStyle w:val="NormalWeb"/>
        <w:numPr>
          <w:ilvl w:val="0"/>
          <w:numId w:val="8"/>
        </w:numPr>
      </w:pPr>
      <w:r>
        <w:t>Select Low-Cost Suppliers</w:t>
      </w:r>
    </w:p>
    <w:p w14:paraId="48DB4607" w14:textId="77777777" w:rsidR="00A6422C" w:rsidRDefault="00A6422C" w:rsidP="00A6422C">
      <w:pPr>
        <w:pStyle w:val="NormalWeb"/>
      </w:pPr>
      <w:r>
        <w:rPr>
          <w:rStyle w:val="Strong"/>
          <w:rFonts w:eastAsiaTheme="majorEastAsia"/>
        </w:rPr>
        <w:t>B. Differentiation Supply Chain Strategy</w:t>
      </w:r>
    </w:p>
    <w:p w14:paraId="1F1A5C2D" w14:textId="77777777" w:rsidR="00A6422C" w:rsidRDefault="00A6422C" w:rsidP="00A6422C">
      <w:pPr>
        <w:pStyle w:val="NormalWeb"/>
        <w:numPr>
          <w:ilvl w:val="0"/>
          <w:numId w:val="9"/>
        </w:numPr>
      </w:pPr>
      <w:r>
        <w:t>Broad (Well-Managed) Product Portfolio to offer different options to Customers</w:t>
      </w:r>
    </w:p>
    <w:p w14:paraId="514EF7D3" w14:textId="77777777" w:rsidR="00A6422C" w:rsidRDefault="00A6422C" w:rsidP="00A6422C">
      <w:pPr>
        <w:pStyle w:val="NormalWeb"/>
        <w:numPr>
          <w:ilvl w:val="0"/>
          <w:numId w:val="9"/>
        </w:numPr>
      </w:pPr>
      <w:r>
        <w:t>Lead Capacity Strategy (Maintain at least 20% Excess Capacity)</w:t>
      </w:r>
    </w:p>
    <w:p w14:paraId="5D862C72" w14:textId="77777777" w:rsidR="00A6422C" w:rsidRDefault="00A6422C" w:rsidP="00A6422C">
      <w:pPr>
        <w:pStyle w:val="NormalWeb"/>
        <w:numPr>
          <w:ilvl w:val="0"/>
          <w:numId w:val="9"/>
        </w:numPr>
      </w:pPr>
      <w:r>
        <w:t>High Flexibility in Manufacturing</w:t>
      </w:r>
    </w:p>
    <w:p w14:paraId="7F640699" w14:textId="77777777" w:rsidR="00A6422C" w:rsidRDefault="00A6422C" w:rsidP="00A6422C">
      <w:pPr>
        <w:pStyle w:val="NormalWeb"/>
        <w:numPr>
          <w:ilvl w:val="0"/>
          <w:numId w:val="9"/>
        </w:numPr>
      </w:pPr>
      <w:r>
        <w:t>Select Flexible Suppliers with Short Lead Times</w:t>
      </w:r>
    </w:p>
    <w:p w14:paraId="3B5E1F15" w14:textId="77777777" w:rsidR="00A6422C" w:rsidRDefault="00A6422C" w:rsidP="00A6422C">
      <w:pPr>
        <w:pStyle w:val="NormalWeb"/>
      </w:pPr>
      <w:r w:rsidRPr="00A6422C">
        <w:rPr>
          <w:b/>
          <w:bCs/>
        </w:rPr>
        <w:t>At SCM Full Value Solutions</w:t>
      </w:r>
      <w:r>
        <w:t>, we can help your company define the right strategy and execute it profitably.</w:t>
      </w:r>
    </w:p>
    <w:p w14:paraId="3563D1A8" w14:textId="77777777" w:rsidR="00392DCC" w:rsidRPr="00A6422C" w:rsidRDefault="00392DCC"/>
    <w:sectPr w:rsidR="00392DCC" w:rsidRPr="00A6422C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644EB"/>
    <w:multiLevelType w:val="multilevel"/>
    <w:tmpl w:val="665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A5015"/>
    <w:multiLevelType w:val="multilevel"/>
    <w:tmpl w:val="D34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873C38"/>
    <w:multiLevelType w:val="multilevel"/>
    <w:tmpl w:val="CC94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2787">
    <w:abstractNumId w:val="0"/>
  </w:num>
  <w:num w:numId="2" w16cid:durableId="953245771">
    <w:abstractNumId w:val="7"/>
  </w:num>
  <w:num w:numId="3" w16cid:durableId="83453720">
    <w:abstractNumId w:val="6"/>
  </w:num>
  <w:num w:numId="4" w16cid:durableId="627779462">
    <w:abstractNumId w:val="1"/>
  </w:num>
  <w:num w:numId="5" w16cid:durableId="1343630759">
    <w:abstractNumId w:val="5"/>
  </w:num>
  <w:num w:numId="6" w16cid:durableId="1460799799">
    <w:abstractNumId w:val="2"/>
  </w:num>
  <w:num w:numId="7" w16cid:durableId="948388591">
    <w:abstractNumId w:val="4"/>
  </w:num>
  <w:num w:numId="8" w16cid:durableId="1375276675">
    <w:abstractNumId w:val="3"/>
  </w:num>
  <w:num w:numId="9" w16cid:durableId="81025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392DCC"/>
    <w:rsid w:val="003A5779"/>
    <w:rsid w:val="00401415"/>
    <w:rsid w:val="00440FB6"/>
    <w:rsid w:val="004B1496"/>
    <w:rsid w:val="00574C68"/>
    <w:rsid w:val="008E2358"/>
    <w:rsid w:val="00976F22"/>
    <w:rsid w:val="00985555"/>
    <w:rsid w:val="00A6422C"/>
    <w:rsid w:val="00B36DC8"/>
    <w:rsid w:val="00B574A5"/>
    <w:rsid w:val="00CC1C73"/>
    <w:rsid w:val="00D5492A"/>
    <w:rsid w:val="00D56D52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3</cp:revision>
  <dcterms:created xsi:type="dcterms:W3CDTF">2026-04-10T00:47:00Z</dcterms:created>
  <dcterms:modified xsi:type="dcterms:W3CDTF">2026-04-10T00:47:00Z</dcterms:modified>
</cp:coreProperties>
</file>